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7711E016" w:rsidR="004E7CC2" w:rsidRPr="00484306" w:rsidRDefault="004E7CC2" w:rsidP="004E7CC2">
      <w:pPr>
        <w:spacing w:after="0"/>
        <w:jc w:val="center"/>
        <w:rPr>
          <w:rFonts w:cs="Arial"/>
          <w:b/>
          <w:sz w:val="28"/>
          <w:szCs w:val="28"/>
        </w:rPr>
      </w:pPr>
      <w:r w:rsidRPr="00484306">
        <w:rPr>
          <w:rFonts w:cs="Arial"/>
          <w:b/>
          <w:sz w:val="28"/>
          <w:szCs w:val="28"/>
        </w:rPr>
        <w:t>[SCHOOL NAME]</w:t>
      </w:r>
    </w:p>
    <w:p w14:paraId="59265A06" w14:textId="02D63ABD"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D45F58">
        <w:rPr>
          <w:rFonts w:cs="Arial"/>
          <w:b/>
          <w:color w:val="0083A9" w:themeColor="accent1"/>
          <w:sz w:val="28"/>
          <w:szCs w:val="28"/>
        </w:rPr>
        <w:t>16 March 2022</w:t>
      </w:r>
    </w:p>
    <w:p w14:paraId="2F587AC9" w14:textId="6DE4AEB0"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D45F58">
        <w:rPr>
          <w:rFonts w:cs="Arial"/>
          <w:b/>
          <w:color w:val="0083A9" w:themeColor="accent1"/>
          <w:sz w:val="28"/>
          <w:szCs w:val="28"/>
        </w:rPr>
        <w:t>5:30pm</w:t>
      </w:r>
    </w:p>
    <w:p w14:paraId="706B4C5B" w14:textId="39C68FF2"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D45F58">
        <w:rPr>
          <w:rFonts w:cs="Arial"/>
          <w:b/>
          <w:color w:val="0083A9" w:themeColor="accent1"/>
          <w:sz w:val="28"/>
          <w:szCs w:val="28"/>
        </w:rPr>
        <w:t>Virtual</w:t>
      </w:r>
    </w:p>
    <w:p w14:paraId="26C5991F" w14:textId="77777777" w:rsidR="004E7CC2" w:rsidRPr="0024684D" w:rsidRDefault="004E7CC2" w:rsidP="004E7CC2">
      <w:pPr>
        <w:spacing w:after="0"/>
        <w:jc w:val="center"/>
        <w:rPr>
          <w:rFonts w:cs="Arial"/>
          <w:b/>
          <w:sz w:val="32"/>
          <w:szCs w:val="32"/>
        </w:rPr>
      </w:pPr>
    </w:p>
    <w:p w14:paraId="5F5D2901" w14:textId="3D45001A"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D45F58">
        <w:rPr>
          <w:rFonts w:cs="Arial"/>
          <w:color w:val="0083A9" w:themeColor="accent1"/>
          <w:sz w:val="24"/>
          <w:szCs w:val="24"/>
        </w:rPr>
        <w:t>5:36pm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627D8AF9" w:rsidR="002235D3" w:rsidRDefault="00D45F58" w:rsidP="002235D3">
            <w:pPr>
              <w:rPr>
                <w:rFonts w:cs="Arial"/>
                <w:b/>
                <w:sz w:val="24"/>
                <w:szCs w:val="24"/>
              </w:rPr>
            </w:pPr>
            <w:r>
              <w:rPr>
                <w:rFonts w:cs="Arial"/>
                <w:b/>
                <w:sz w:val="24"/>
                <w:szCs w:val="24"/>
              </w:rPr>
              <w:t>Lisa Hill</w:t>
            </w:r>
          </w:p>
        </w:tc>
        <w:tc>
          <w:tcPr>
            <w:tcW w:w="2065" w:type="dxa"/>
          </w:tcPr>
          <w:p w14:paraId="6904DEC2" w14:textId="68BA1B0B" w:rsidR="002235D3" w:rsidRDefault="0049328F"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478918DF" w:rsidR="002235D3" w:rsidRDefault="00D45F58" w:rsidP="002235D3">
            <w:pPr>
              <w:rPr>
                <w:rFonts w:cs="Arial"/>
                <w:b/>
                <w:sz w:val="24"/>
                <w:szCs w:val="24"/>
              </w:rPr>
            </w:pPr>
            <w:r>
              <w:rPr>
                <w:rFonts w:cs="Arial"/>
                <w:b/>
                <w:sz w:val="24"/>
                <w:szCs w:val="24"/>
              </w:rPr>
              <w:t>Tanika Cole</w:t>
            </w:r>
          </w:p>
        </w:tc>
        <w:tc>
          <w:tcPr>
            <w:tcW w:w="2065" w:type="dxa"/>
          </w:tcPr>
          <w:p w14:paraId="3642C336" w14:textId="7E7FC70A" w:rsidR="002235D3" w:rsidRDefault="0049328F"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5D418224" w:rsidR="002235D3" w:rsidRDefault="0049328F" w:rsidP="002235D3">
            <w:pPr>
              <w:rPr>
                <w:rFonts w:cs="Arial"/>
                <w:b/>
                <w:sz w:val="24"/>
                <w:szCs w:val="24"/>
              </w:rPr>
            </w:pPr>
            <w:r>
              <w:rPr>
                <w:rFonts w:cs="Arial"/>
                <w:b/>
                <w:sz w:val="24"/>
                <w:szCs w:val="24"/>
              </w:rPr>
              <w:t>Courtney Ogletree</w:t>
            </w:r>
          </w:p>
        </w:tc>
        <w:tc>
          <w:tcPr>
            <w:tcW w:w="2065" w:type="dxa"/>
          </w:tcPr>
          <w:p w14:paraId="1E7ECF19" w14:textId="72FD8886" w:rsidR="002235D3" w:rsidRDefault="0049328F"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08A4DF7A" w:rsidR="002235D3" w:rsidRDefault="0049328F" w:rsidP="002235D3">
            <w:pPr>
              <w:rPr>
                <w:rFonts w:cs="Arial"/>
                <w:b/>
                <w:sz w:val="24"/>
                <w:szCs w:val="24"/>
              </w:rPr>
            </w:pPr>
            <w:proofErr w:type="spellStart"/>
            <w:r>
              <w:rPr>
                <w:rFonts w:cs="Arial"/>
                <w:b/>
                <w:sz w:val="24"/>
                <w:szCs w:val="24"/>
              </w:rPr>
              <w:t>LaNessia</w:t>
            </w:r>
            <w:proofErr w:type="spellEnd"/>
            <w:r>
              <w:rPr>
                <w:rFonts w:cs="Arial"/>
                <w:b/>
                <w:sz w:val="24"/>
                <w:szCs w:val="24"/>
              </w:rPr>
              <w:t xml:space="preserve"> Pressley</w:t>
            </w:r>
          </w:p>
        </w:tc>
        <w:tc>
          <w:tcPr>
            <w:tcW w:w="2065" w:type="dxa"/>
          </w:tcPr>
          <w:p w14:paraId="20B2CEA0" w14:textId="1896B9A5" w:rsidR="002235D3" w:rsidRDefault="0049328F"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786DB8EB" w:rsidR="002235D3" w:rsidRDefault="0049328F" w:rsidP="002235D3">
            <w:pPr>
              <w:rPr>
                <w:rFonts w:cs="Arial"/>
                <w:b/>
                <w:sz w:val="24"/>
                <w:szCs w:val="24"/>
              </w:rPr>
            </w:pPr>
            <w:r>
              <w:rPr>
                <w:rFonts w:cs="Arial"/>
                <w:b/>
                <w:sz w:val="24"/>
                <w:szCs w:val="24"/>
              </w:rPr>
              <w:t>Kenya Boston</w:t>
            </w:r>
          </w:p>
        </w:tc>
        <w:tc>
          <w:tcPr>
            <w:tcW w:w="2065" w:type="dxa"/>
          </w:tcPr>
          <w:p w14:paraId="031FFFAC" w14:textId="444639EE" w:rsidR="002235D3" w:rsidRDefault="0049328F"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32DA6976" w:rsidR="002235D3" w:rsidRDefault="0049328F" w:rsidP="002235D3">
            <w:pPr>
              <w:rPr>
                <w:rFonts w:cs="Arial"/>
                <w:b/>
                <w:sz w:val="24"/>
                <w:szCs w:val="24"/>
              </w:rPr>
            </w:pPr>
            <w:r>
              <w:rPr>
                <w:rFonts w:cs="Arial"/>
                <w:b/>
                <w:sz w:val="24"/>
                <w:szCs w:val="24"/>
              </w:rPr>
              <w:t>Debra Crawford-Simon</w:t>
            </w:r>
          </w:p>
        </w:tc>
        <w:tc>
          <w:tcPr>
            <w:tcW w:w="2065" w:type="dxa"/>
          </w:tcPr>
          <w:p w14:paraId="788366F7" w14:textId="6B544D54" w:rsidR="002235D3" w:rsidRDefault="0049328F"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48A61D2D" w:rsidR="002235D3" w:rsidRDefault="0049328F" w:rsidP="002235D3">
            <w:pPr>
              <w:rPr>
                <w:rFonts w:cs="Arial"/>
                <w:b/>
                <w:sz w:val="24"/>
                <w:szCs w:val="24"/>
              </w:rPr>
            </w:pPr>
            <w:r>
              <w:rPr>
                <w:rFonts w:cs="Arial"/>
                <w:b/>
                <w:sz w:val="24"/>
                <w:szCs w:val="24"/>
              </w:rPr>
              <w:t>Phyllis Robinson</w:t>
            </w:r>
          </w:p>
        </w:tc>
        <w:tc>
          <w:tcPr>
            <w:tcW w:w="2065" w:type="dxa"/>
          </w:tcPr>
          <w:p w14:paraId="404445C2" w14:textId="7A2A8D11" w:rsidR="002235D3" w:rsidRDefault="0049328F"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31F445A0" w:rsidR="002235D3" w:rsidRDefault="0049328F" w:rsidP="002235D3">
            <w:pPr>
              <w:rPr>
                <w:rFonts w:cs="Arial"/>
                <w:b/>
                <w:sz w:val="24"/>
                <w:szCs w:val="24"/>
              </w:rPr>
            </w:pPr>
            <w:r>
              <w:rPr>
                <w:rFonts w:cs="Arial"/>
                <w:b/>
                <w:sz w:val="24"/>
                <w:szCs w:val="24"/>
              </w:rPr>
              <w:t>Anthony Cochran</w:t>
            </w:r>
          </w:p>
        </w:tc>
        <w:tc>
          <w:tcPr>
            <w:tcW w:w="2065" w:type="dxa"/>
          </w:tcPr>
          <w:p w14:paraId="78F1C9A0" w14:textId="33703D31" w:rsidR="002235D3" w:rsidRDefault="0049328F"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35D6D7BB" w:rsidR="002235D3" w:rsidRDefault="0049328F" w:rsidP="002235D3">
            <w:pPr>
              <w:rPr>
                <w:rFonts w:cs="Arial"/>
                <w:b/>
                <w:sz w:val="24"/>
                <w:szCs w:val="24"/>
              </w:rPr>
            </w:pPr>
            <w:r>
              <w:rPr>
                <w:rFonts w:cs="Arial"/>
                <w:b/>
                <w:sz w:val="24"/>
                <w:szCs w:val="24"/>
              </w:rPr>
              <w:t>John Kimbrough</w:t>
            </w:r>
          </w:p>
        </w:tc>
        <w:tc>
          <w:tcPr>
            <w:tcW w:w="2065" w:type="dxa"/>
          </w:tcPr>
          <w:p w14:paraId="24024F9E" w14:textId="4C45BB60" w:rsidR="002235D3" w:rsidRDefault="0049328F"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250CE41D" w:rsidR="002235D3" w:rsidRDefault="0049328F" w:rsidP="002235D3">
            <w:pPr>
              <w:rPr>
                <w:rFonts w:cs="Arial"/>
                <w:b/>
                <w:sz w:val="24"/>
                <w:szCs w:val="24"/>
              </w:rPr>
            </w:pPr>
            <w:r>
              <w:rPr>
                <w:rFonts w:cs="Arial"/>
                <w:b/>
                <w:sz w:val="24"/>
                <w:szCs w:val="24"/>
              </w:rPr>
              <w:t>Jaimeson Murphy</w:t>
            </w:r>
          </w:p>
        </w:tc>
        <w:tc>
          <w:tcPr>
            <w:tcW w:w="2065" w:type="dxa"/>
          </w:tcPr>
          <w:p w14:paraId="2F8A4C5C" w14:textId="4C2CDD84" w:rsidR="002235D3" w:rsidRDefault="0049328F"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733F9020"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 xml:space="preserve">Yes </w:t>
      </w:r>
    </w:p>
    <w:p w14:paraId="4C2C0D1A" w14:textId="38B89F9B"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7020E619"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FD4EB0">
        <w:rPr>
          <w:rFonts w:cs="Arial"/>
          <w:color w:val="0083A9" w:themeColor="accent1"/>
          <w:sz w:val="24"/>
          <w:szCs w:val="24"/>
        </w:rPr>
        <w:t>Mr. Murphy</w:t>
      </w:r>
      <w:r w:rsidRPr="00484306">
        <w:rPr>
          <w:rFonts w:cs="Arial"/>
          <w:sz w:val="24"/>
          <w:szCs w:val="24"/>
        </w:rPr>
        <w:t xml:space="preserve">; Seconded by: </w:t>
      </w:r>
      <w:r w:rsidR="00FD4EB0">
        <w:rPr>
          <w:rFonts w:cs="Arial"/>
          <w:color w:val="0083A9" w:themeColor="accent1"/>
          <w:sz w:val="24"/>
          <w:szCs w:val="24"/>
        </w:rPr>
        <w:t>Mr. Cochran</w:t>
      </w:r>
    </w:p>
    <w:p w14:paraId="74F0E149" w14:textId="377475AA"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FD4EB0">
        <w:rPr>
          <w:rFonts w:cs="Arial"/>
          <w:sz w:val="24"/>
          <w:szCs w:val="24"/>
        </w:rPr>
        <w:t>all members approved</w:t>
      </w:r>
    </w:p>
    <w:p w14:paraId="57FFA089" w14:textId="783CD7F2"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FD4EB0">
        <w:rPr>
          <w:rFonts w:cs="Arial"/>
          <w:sz w:val="24"/>
          <w:szCs w:val="24"/>
        </w:rPr>
        <w:t>n/a</w:t>
      </w:r>
    </w:p>
    <w:p w14:paraId="0BC56146" w14:textId="0FBD99CB"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FD4EB0">
        <w:rPr>
          <w:rFonts w:cs="Arial"/>
          <w:sz w:val="24"/>
          <w:szCs w:val="24"/>
        </w:rPr>
        <w:t>n/a</w:t>
      </w:r>
    </w:p>
    <w:p w14:paraId="188EEB54" w14:textId="178EB33E"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7FB3C2AB" w14:textId="6DB38FD5" w:rsidR="007B0D83" w:rsidRPr="007B0D83" w:rsidRDefault="0024684D" w:rsidP="007B0D83">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w:t>
      </w:r>
      <w:r w:rsidR="007B0D83">
        <w:rPr>
          <w:rFonts w:cs="Arial"/>
          <w:b/>
          <w:sz w:val="24"/>
          <w:szCs w:val="24"/>
        </w:rPr>
        <w:t xml:space="preserve">  </w:t>
      </w:r>
      <w:r w:rsidR="008D536B">
        <w:rPr>
          <w:rFonts w:cs="Arial"/>
          <w:b/>
          <w:sz w:val="24"/>
          <w:szCs w:val="24"/>
        </w:rPr>
        <w:t xml:space="preserve">per Ms. Hill’s request: </w:t>
      </w:r>
      <w:r w:rsidR="007B0D83" w:rsidRPr="007B0D83">
        <w:rPr>
          <w:rFonts w:cs="Arial"/>
          <w:bCs/>
          <w:i/>
          <w:iCs/>
          <w:sz w:val="24"/>
          <w:szCs w:val="24"/>
        </w:rPr>
        <w:t xml:space="preserve">Changed </w:t>
      </w:r>
      <w:r w:rsidR="007B0D83">
        <w:rPr>
          <w:rFonts w:cs="Arial"/>
          <w:bCs/>
          <w:i/>
          <w:iCs/>
          <w:sz w:val="24"/>
          <w:szCs w:val="24"/>
        </w:rPr>
        <w:t xml:space="preserve">team viewed </w:t>
      </w:r>
      <w:r w:rsidR="007B0D83" w:rsidRPr="007B0D83">
        <w:rPr>
          <w:rFonts w:cs="Arial"/>
          <w:bCs/>
          <w:i/>
          <w:iCs/>
          <w:sz w:val="24"/>
          <w:szCs w:val="24"/>
        </w:rPr>
        <w:t>“budget allocation presentation” to</w:t>
      </w:r>
      <w:r w:rsidR="007B0D83">
        <w:rPr>
          <w:rFonts w:cs="Arial"/>
          <w:bCs/>
          <w:i/>
          <w:iCs/>
          <w:sz w:val="24"/>
          <w:szCs w:val="24"/>
        </w:rPr>
        <w:t xml:space="preserve"> team viewed</w:t>
      </w:r>
      <w:r w:rsidR="007B0D83" w:rsidRPr="007B0D83">
        <w:rPr>
          <w:rFonts w:cs="Arial"/>
          <w:bCs/>
          <w:i/>
          <w:iCs/>
          <w:sz w:val="24"/>
          <w:szCs w:val="24"/>
        </w:rPr>
        <w:t xml:space="preserve"> “budget training video”</w:t>
      </w:r>
      <w:r w:rsidR="007B0D83">
        <w:rPr>
          <w:rFonts w:cs="Arial"/>
          <w:bCs/>
          <w:i/>
          <w:iCs/>
          <w:sz w:val="24"/>
          <w:szCs w:val="24"/>
        </w:rPr>
        <w:t xml:space="preserve"> also changed </w:t>
      </w:r>
      <w:r w:rsidR="008D536B">
        <w:rPr>
          <w:rFonts w:cs="Arial"/>
          <w:bCs/>
          <w:i/>
          <w:iCs/>
          <w:sz w:val="24"/>
          <w:szCs w:val="24"/>
        </w:rPr>
        <w:t>staffing conference date from March 18 to February. NOTE:  March 18 is when all budgets must be approved</w:t>
      </w:r>
    </w:p>
    <w:p w14:paraId="40FD1DA5" w14:textId="5C4F3524"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FD4EB0">
        <w:rPr>
          <w:rFonts w:cs="Arial"/>
          <w:color w:val="0083A9" w:themeColor="accent1"/>
          <w:sz w:val="24"/>
          <w:szCs w:val="24"/>
        </w:rPr>
        <w:t>Mr. Murphy</w:t>
      </w:r>
      <w:r w:rsidRPr="00484306">
        <w:rPr>
          <w:rFonts w:cs="Arial"/>
          <w:sz w:val="24"/>
          <w:szCs w:val="24"/>
        </w:rPr>
        <w:t xml:space="preserve">; Seconded by: </w:t>
      </w:r>
      <w:r w:rsidR="00FD4EB0">
        <w:rPr>
          <w:rFonts w:cs="Arial"/>
          <w:color w:val="0083A9" w:themeColor="accent1"/>
          <w:sz w:val="24"/>
          <w:szCs w:val="24"/>
        </w:rPr>
        <w:t>Mr. Cochran</w:t>
      </w:r>
    </w:p>
    <w:p w14:paraId="49671284" w14:textId="17F185EA"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FD4EB0">
        <w:rPr>
          <w:rFonts w:cs="Arial"/>
          <w:sz w:val="24"/>
          <w:szCs w:val="24"/>
        </w:rPr>
        <w:t>all members approved</w:t>
      </w:r>
    </w:p>
    <w:p w14:paraId="123E280D" w14:textId="4AD933AE"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FD4EB0">
        <w:rPr>
          <w:rFonts w:cs="Arial"/>
          <w:sz w:val="24"/>
          <w:szCs w:val="24"/>
        </w:rPr>
        <w:t>n/a</w:t>
      </w:r>
    </w:p>
    <w:p w14:paraId="759322E2" w14:textId="03BE2F1F"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FD4EB0">
        <w:rPr>
          <w:rFonts w:cs="Arial"/>
          <w:sz w:val="24"/>
          <w:szCs w:val="24"/>
        </w:rPr>
        <w:t>n/a</w:t>
      </w:r>
    </w:p>
    <w:p w14:paraId="34EA5EBF" w14:textId="77777777" w:rsidR="00831DC5" w:rsidRDefault="00484306" w:rsidP="00EF5A19">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2B6279C8" w14:textId="7850CD90" w:rsidR="00FF3119" w:rsidRPr="00AB67B0" w:rsidRDefault="00831DC5" w:rsidP="00831DC5">
      <w:pPr>
        <w:rPr>
          <w:rFonts w:cs="Arial"/>
          <w:b/>
          <w:bCs/>
          <w:color w:val="0083A9" w:themeColor="accent1"/>
          <w:sz w:val="24"/>
          <w:szCs w:val="24"/>
        </w:rPr>
      </w:pPr>
      <w:r w:rsidRPr="00AB67B0">
        <w:rPr>
          <w:rFonts w:cs="Arial"/>
          <w:b/>
          <w:bCs/>
          <w:color w:val="0083A9" w:themeColor="accent1"/>
          <w:sz w:val="24"/>
          <w:szCs w:val="24"/>
        </w:rPr>
        <w:lastRenderedPageBreak/>
        <w:t xml:space="preserve">(NOTE):  Discussion Items were discussed first, then we came back to Action Items </w:t>
      </w:r>
    </w:p>
    <w:p w14:paraId="0DA81A84" w14:textId="295EB4F2" w:rsidR="007A3BDA" w:rsidRPr="00831DC5" w:rsidRDefault="000246DC" w:rsidP="00831DC5">
      <w:pPr>
        <w:pStyle w:val="ListParagraph"/>
        <w:numPr>
          <w:ilvl w:val="1"/>
          <w:numId w:val="3"/>
        </w:numPr>
        <w:rPr>
          <w:rFonts w:cs="Arial"/>
          <w:b/>
          <w:sz w:val="24"/>
          <w:szCs w:val="24"/>
        </w:rPr>
      </w:pPr>
      <w:r w:rsidRPr="00831DC5">
        <w:rPr>
          <w:rFonts w:cs="Arial"/>
          <w:b/>
          <w:sz w:val="24"/>
          <w:szCs w:val="24"/>
        </w:rPr>
        <w:t>Action Item 1:</w:t>
      </w:r>
      <w:r w:rsidR="007A3BDA" w:rsidRPr="00831DC5">
        <w:rPr>
          <w:rFonts w:cs="Arial"/>
          <w:b/>
          <w:sz w:val="24"/>
          <w:szCs w:val="24"/>
        </w:rPr>
        <w:t xml:space="preserve"> </w:t>
      </w:r>
      <w:r w:rsidR="00F27C09" w:rsidRPr="00831DC5">
        <w:rPr>
          <w:rFonts w:cs="Arial"/>
          <w:b/>
          <w:sz w:val="24"/>
          <w:szCs w:val="24"/>
        </w:rPr>
        <w:t>Motion:</w:t>
      </w:r>
      <w:r w:rsidR="00831DC5" w:rsidRPr="00831DC5">
        <w:rPr>
          <w:rFonts w:cs="Arial"/>
          <w:b/>
          <w:sz w:val="24"/>
          <w:szCs w:val="24"/>
        </w:rPr>
        <w:t xml:space="preserve">  Budget approva</w:t>
      </w:r>
      <w:r w:rsidR="00831DC5">
        <w:rPr>
          <w:rFonts w:cs="Arial"/>
          <w:b/>
          <w:sz w:val="24"/>
          <w:szCs w:val="24"/>
        </w:rPr>
        <w:t>l</w:t>
      </w:r>
    </w:p>
    <w:p w14:paraId="2D0C6897" w14:textId="1DB452EA"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00831DC5">
        <w:rPr>
          <w:rFonts w:cs="Arial"/>
          <w:color w:val="0083A9" w:themeColor="accent1"/>
          <w:sz w:val="24"/>
          <w:szCs w:val="24"/>
        </w:rPr>
        <w:t>Mr. Murphy</w:t>
      </w:r>
      <w:r w:rsidRPr="00484306">
        <w:rPr>
          <w:rFonts w:cs="Arial"/>
          <w:sz w:val="24"/>
          <w:szCs w:val="24"/>
        </w:rPr>
        <w:t xml:space="preserve">; Seconded by: </w:t>
      </w:r>
      <w:r w:rsidR="00831DC5">
        <w:rPr>
          <w:rFonts w:cs="Arial"/>
          <w:color w:val="0083A9" w:themeColor="accent1"/>
          <w:sz w:val="24"/>
          <w:szCs w:val="24"/>
        </w:rPr>
        <w:t>Mr. Cochran</w:t>
      </w:r>
    </w:p>
    <w:p w14:paraId="00A938D2" w14:textId="06AA620C"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831DC5">
        <w:rPr>
          <w:rFonts w:cs="Arial"/>
          <w:sz w:val="24"/>
          <w:szCs w:val="24"/>
        </w:rPr>
        <w:t>all members approved</w:t>
      </w:r>
    </w:p>
    <w:p w14:paraId="76F57FDE" w14:textId="77777777"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0D7414E" w14:textId="3BCF3EFD"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p>
    <w:p w14:paraId="18B04FF9" w14:textId="305EE32A" w:rsidR="00F27C09" w:rsidRPr="00511581" w:rsidRDefault="00F27C09" w:rsidP="00F27C09">
      <w:pPr>
        <w:pStyle w:val="ListParagraph"/>
        <w:ind w:left="1350"/>
        <w:rPr>
          <w:rFonts w:cs="Arial"/>
          <w:b/>
          <w:sz w:val="24"/>
          <w:szCs w:val="24"/>
        </w:rPr>
      </w:pPr>
      <w:r w:rsidRPr="00484306">
        <w:rPr>
          <w:rFonts w:cs="Arial"/>
          <w:b/>
          <w:sz w:val="24"/>
          <w:szCs w:val="24"/>
        </w:rPr>
        <w:t xml:space="preserve">Motion </w:t>
      </w:r>
      <w:r w:rsidRPr="00484306">
        <w:rPr>
          <w:rFonts w:cs="Arial"/>
          <w:color w:val="0083A9" w:themeColor="accent1"/>
          <w:sz w:val="24"/>
          <w:szCs w:val="24"/>
        </w:rPr>
        <w:t>Passes</w:t>
      </w:r>
    </w:p>
    <w:p w14:paraId="4D94DC15" w14:textId="31520119" w:rsidR="00F27C09" w:rsidRDefault="00F27C09" w:rsidP="007B0D83">
      <w:pPr>
        <w:pStyle w:val="ListParagraph"/>
        <w:numPr>
          <w:ilvl w:val="1"/>
          <w:numId w:val="3"/>
        </w:numPr>
        <w:rPr>
          <w:rFonts w:cs="Arial"/>
          <w:b/>
          <w:sz w:val="24"/>
          <w:szCs w:val="24"/>
        </w:rPr>
      </w:pPr>
      <w:r>
        <w:rPr>
          <w:rFonts w:cs="Arial"/>
          <w:b/>
          <w:sz w:val="24"/>
          <w:szCs w:val="24"/>
        </w:rPr>
        <w:t>Action Item 2:</w:t>
      </w:r>
      <w:r w:rsidRPr="00511581">
        <w:rPr>
          <w:rFonts w:cs="Arial"/>
          <w:b/>
          <w:sz w:val="24"/>
          <w:szCs w:val="24"/>
        </w:rPr>
        <w:t xml:space="preserve"> </w:t>
      </w:r>
      <w:r>
        <w:rPr>
          <w:rFonts w:cs="Arial"/>
          <w:b/>
          <w:sz w:val="24"/>
          <w:szCs w:val="24"/>
        </w:rPr>
        <w:t>Motion:</w:t>
      </w:r>
    </w:p>
    <w:p w14:paraId="62CBE89E" w14:textId="77777777" w:rsidR="00F27C09" w:rsidRDefault="00F27C09" w:rsidP="00F27C09">
      <w:pPr>
        <w:pStyle w:val="ListParagraph"/>
        <w:ind w:left="1350"/>
        <w:rPr>
          <w:rFonts w:cs="Arial"/>
          <w:color w:val="0083A9" w:themeColor="accent1"/>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43A7F12E" w14:textId="77777777"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1CDC4E40" w14:textId="77777777" w:rsidR="00F27C09" w:rsidRPr="008C5487" w:rsidRDefault="00F27C09" w:rsidP="00F27C09">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AB2AD3D" w14:textId="77777777" w:rsidR="00F27C09" w:rsidRDefault="00F27C09" w:rsidP="00F27C09">
      <w:pPr>
        <w:pStyle w:val="ListParagraph"/>
        <w:ind w:left="1350"/>
        <w:rPr>
          <w:rFonts w:cs="Arial"/>
          <w:color w:val="D47B22" w:themeColor="accent2"/>
          <w:sz w:val="24"/>
          <w:szCs w:val="24"/>
        </w:rPr>
      </w:pPr>
      <w:r w:rsidRPr="008C5487">
        <w:rPr>
          <w:rFonts w:cs="Arial"/>
          <w:color w:val="D47B22" w:themeColor="accent2"/>
          <w:sz w:val="24"/>
          <w:szCs w:val="24"/>
        </w:rPr>
        <w:t>Members Abstaining:</w:t>
      </w:r>
    </w:p>
    <w:p w14:paraId="43ACDBA5" w14:textId="6B42B1A3" w:rsidR="00F27C09" w:rsidRDefault="00F27C09" w:rsidP="00F27C09">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p>
    <w:p w14:paraId="78A5A2E3" w14:textId="77777777" w:rsidR="00F27C09" w:rsidRPr="00511581" w:rsidRDefault="00F27C09" w:rsidP="00F27C09">
      <w:pPr>
        <w:pStyle w:val="ListParagraph"/>
        <w:ind w:left="1350"/>
        <w:rPr>
          <w:rFonts w:cs="Arial"/>
          <w:b/>
          <w:sz w:val="24"/>
          <w:szCs w:val="24"/>
        </w:rPr>
      </w:pPr>
    </w:p>
    <w:p w14:paraId="09DAD0C6" w14:textId="4E5877EB"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4430C790" w14:textId="7B21BE22" w:rsidR="00E27A15" w:rsidRPr="0039184C" w:rsidRDefault="00484306" w:rsidP="0039184C">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EF5A19">
        <w:rPr>
          <w:rFonts w:cs="Arial"/>
          <w:color w:val="0083A9" w:themeColor="accent1"/>
          <w:sz w:val="24"/>
          <w:szCs w:val="24"/>
        </w:rPr>
        <w:t>Budget Allocation Presentation was presented by Ms. Hill</w:t>
      </w:r>
      <w:r w:rsidR="00837C21">
        <w:rPr>
          <w:rFonts w:cs="Arial"/>
          <w:color w:val="0083A9" w:themeColor="accent1"/>
          <w:sz w:val="24"/>
          <w:szCs w:val="24"/>
        </w:rPr>
        <w:t xml:space="preserve"> (this presentation was previously shown during last budget meeting).  Ms. Hill shared that </w:t>
      </w:r>
      <w:r w:rsidR="009273D3">
        <w:rPr>
          <w:rFonts w:cs="Arial"/>
          <w:color w:val="0083A9" w:themeColor="accent1"/>
          <w:sz w:val="24"/>
          <w:szCs w:val="24"/>
        </w:rPr>
        <w:t>after strategic plan there were a few adjustments.  She had meeting with Human Resources/Finance/Federal Grants &amp; Programs – all recommendations to reduce 6</w:t>
      </w:r>
      <w:r w:rsidR="009273D3" w:rsidRPr="009273D3">
        <w:rPr>
          <w:rFonts w:cs="Arial"/>
          <w:color w:val="0083A9" w:themeColor="accent1"/>
          <w:sz w:val="24"/>
          <w:szCs w:val="24"/>
          <w:vertAlign w:val="superscript"/>
        </w:rPr>
        <w:t>th</w:t>
      </w:r>
      <w:r w:rsidR="009273D3">
        <w:rPr>
          <w:rFonts w:cs="Arial"/>
          <w:color w:val="0083A9" w:themeColor="accent1"/>
          <w:sz w:val="24"/>
          <w:szCs w:val="24"/>
        </w:rPr>
        <w:t xml:space="preserve"> and 7</w:t>
      </w:r>
      <w:r w:rsidR="009273D3" w:rsidRPr="009273D3">
        <w:rPr>
          <w:rFonts w:cs="Arial"/>
          <w:color w:val="0083A9" w:themeColor="accent1"/>
          <w:sz w:val="24"/>
          <w:szCs w:val="24"/>
          <w:vertAlign w:val="superscript"/>
        </w:rPr>
        <w:t>th</w:t>
      </w:r>
      <w:r w:rsidR="009273D3">
        <w:rPr>
          <w:rFonts w:cs="Arial"/>
          <w:color w:val="0083A9" w:themeColor="accent1"/>
          <w:sz w:val="24"/>
          <w:szCs w:val="24"/>
        </w:rPr>
        <w:t xml:space="preserve"> grade SS and Science by one teacher was accepted.  </w:t>
      </w:r>
      <w:r w:rsidR="00E27A15">
        <w:rPr>
          <w:rFonts w:cs="Arial"/>
          <w:color w:val="0083A9" w:themeColor="accent1"/>
          <w:sz w:val="24"/>
          <w:szCs w:val="24"/>
        </w:rPr>
        <w:t>Also,</w:t>
      </w:r>
      <w:r w:rsidR="009273D3">
        <w:rPr>
          <w:rFonts w:cs="Arial"/>
          <w:color w:val="0083A9" w:themeColor="accent1"/>
          <w:sz w:val="24"/>
          <w:szCs w:val="24"/>
        </w:rPr>
        <w:t xml:space="preserve"> some vacancies were already on the books so only one individual was impacted by abolishment.  Additionally, </w:t>
      </w:r>
      <w:r w:rsidR="00E27A15">
        <w:rPr>
          <w:rFonts w:cs="Arial"/>
          <w:color w:val="0083A9" w:themeColor="accent1"/>
          <w:sz w:val="24"/>
          <w:szCs w:val="24"/>
        </w:rPr>
        <w:t>going line by line, a “hidden position” was discovered.  One current instructional coach was moved over to CARES Fund and because of that school can no longer hire a behavioral intervention specialist</w:t>
      </w:r>
      <w:r w:rsidR="0039184C">
        <w:rPr>
          <w:rFonts w:cs="Arial"/>
          <w:color w:val="0083A9" w:themeColor="accent1"/>
          <w:sz w:val="24"/>
          <w:szCs w:val="24"/>
        </w:rPr>
        <w:t xml:space="preserve">.  </w:t>
      </w:r>
    </w:p>
    <w:p w14:paraId="141D0783" w14:textId="14CDBF9A" w:rsidR="00CB72E7" w:rsidRPr="00CB72E7" w:rsidRDefault="008C5487" w:rsidP="00CB72E7">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009E4388">
        <w:rPr>
          <w:rFonts w:cs="Arial"/>
          <w:color w:val="0083A9" w:themeColor="accent1"/>
          <w:sz w:val="24"/>
          <w:szCs w:val="24"/>
        </w:rPr>
        <w:t>Leveling Reserves – (</w:t>
      </w:r>
      <w:r w:rsidR="008428F8">
        <w:rPr>
          <w:rFonts w:cs="Arial"/>
          <w:color w:val="0083A9" w:themeColor="accent1"/>
          <w:sz w:val="24"/>
          <w:szCs w:val="24"/>
        </w:rPr>
        <w:t>10-day</w:t>
      </w:r>
      <w:r w:rsidR="009E4388">
        <w:rPr>
          <w:rFonts w:cs="Arial"/>
          <w:color w:val="0083A9" w:themeColor="accent1"/>
          <w:sz w:val="24"/>
          <w:szCs w:val="24"/>
        </w:rPr>
        <w:t xml:space="preserve"> count during the first days of school) as of right now it is projected that 671 students will be attending Long next school year</w:t>
      </w:r>
      <w:r w:rsidR="008428F8">
        <w:rPr>
          <w:rFonts w:cs="Arial"/>
          <w:color w:val="0083A9" w:themeColor="accent1"/>
          <w:sz w:val="24"/>
          <w:szCs w:val="24"/>
        </w:rPr>
        <w:t>.  I</w:t>
      </w:r>
      <w:r w:rsidR="009E4388">
        <w:rPr>
          <w:rFonts w:cs="Arial"/>
          <w:color w:val="0083A9" w:themeColor="accent1"/>
          <w:sz w:val="24"/>
          <w:szCs w:val="24"/>
        </w:rPr>
        <w:t xml:space="preserve">f the school is over 671 </w:t>
      </w:r>
      <w:r w:rsidR="008428F8">
        <w:rPr>
          <w:rFonts w:cs="Arial"/>
          <w:color w:val="0083A9" w:themeColor="accent1"/>
          <w:sz w:val="24"/>
          <w:szCs w:val="24"/>
        </w:rPr>
        <w:t>students,</w:t>
      </w:r>
      <w:r w:rsidR="009E4388">
        <w:rPr>
          <w:rFonts w:cs="Arial"/>
          <w:color w:val="0083A9" w:themeColor="accent1"/>
          <w:sz w:val="24"/>
          <w:szCs w:val="24"/>
        </w:rPr>
        <w:t xml:space="preserve"> the school gets additional funding</w:t>
      </w:r>
      <w:r w:rsidR="008428F8">
        <w:rPr>
          <w:rFonts w:cs="Arial"/>
          <w:color w:val="0083A9" w:themeColor="accent1"/>
          <w:sz w:val="24"/>
          <w:szCs w:val="24"/>
        </w:rPr>
        <w:t>.  Ms. Hill posed the question, what should be the priority if we get additional funding due to the increase of enrollment over 671 students?  Three ideas were provided:  1) obtaining</w:t>
      </w:r>
      <w:r w:rsidR="00644F41">
        <w:rPr>
          <w:rFonts w:cs="Arial"/>
          <w:color w:val="0083A9" w:themeColor="accent1"/>
          <w:sz w:val="24"/>
          <w:szCs w:val="24"/>
        </w:rPr>
        <w:t xml:space="preserve"> additional</w:t>
      </w:r>
      <w:r w:rsidR="008428F8">
        <w:rPr>
          <w:rFonts w:cs="Arial"/>
          <w:color w:val="0083A9" w:themeColor="accent1"/>
          <w:sz w:val="24"/>
          <w:szCs w:val="24"/>
        </w:rPr>
        <w:t xml:space="preserve"> web-based programs </w:t>
      </w:r>
      <w:r w:rsidR="00C94647">
        <w:rPr>
          <w:rFonts w:cs="Arial"/>
          <w:color w:val="0083A9" w:themeColor="accent1"/>
          <w:sz w:val="24"/>
          <w:szCs w:val="24"/>
        </w:rPr>
        <w:t>i.e.,</w:t>
      </w:r>
      <w:r w:rsidR="008428F8">
        <w:rPr>
          <w:rFonts w:cs="Arial"/>
          <w:color w:val="0083A9" w:themeColor="accent1"/>
          <w:sz w:val="24"/>
          <w:szCs w:val="24"/>
        </w:rPr>
        <w:t xml:space="preserve"> USA Test Prep, Gallopade, 2) </w:t>
      </w:r>
      <w:r w:rsidR="00644F41">
        <w:rPr>
          <w:rFonts w:cs="Arial"/>
          <w:color w:val="0083A9" w:themeColor="accent1"/>
          <w:sz w:val="24"/>
          <w:szCs w:val="24"/>
        </w:rPr>
        <w:t xml:space="preserve">getting a school behavioral specialist (if enrollment is significant), 3) </w:t>
      </w:r>
      <w:bookmarkStart w:id="0" w:name="_Hlk103541256"/>
      <w:r w:rsidR="00644F41">
        <w:rPr>
          <w:rFonts w:cs="Arial"/>
          <w:color w:val="0083A9" w:themeColor="accent1"/>
          <w:sz w:val="24"/>
          <w:szCs w:val="24"/>
        </w:rPr>
        <w:t>getting an additional reading program or reading teacher</w:t>
      </w:r>
      <w:bookmarkEnd w:id="0"/>
    </w:p>
    <w:p w14:paraId="550EE829" w14:textId="36EEE579" w:rsidR="00F27C09" w:rsidRPr="00BD6449" w:rsidRDefault="00387BD6" w:rsidP="00BD6449">
      <w:pPr>
        <w:ind w:left="1350" w:hanging="720"/>
        <w:rPr>
          <w:rFonts w:cs="Arial"/>
          <w:sz w:val="24"/>
          <w:szCs w:val="24"/>
        </w:rPr>
      </w:pPr>
      <w:r w:rsidRPr="00CB72E7">
        <w:rPr>
          <w:rFonts w:cs="Arial"/>
          <w:sz w:val="24"/>
          <w:szCs w:val="24"/>
        </w:rPr>
        <w:t>c.</w:t>
      </w:r>
      <w:r w:rsidRPr="00CB72E7">
        <w:rPr>
          <w:rFonts w:cs="Arial"/>
          <w:sz w:val="24"/>
          <w:szCs w:val="24"/>
        </w:rPr>
        <w:tab/>
      </w:r>
      <w:r w:rsidRPr="00CB72E7">
        <w:rPr>
          <w:rFonts w:cs="Arial"/>
          <w:b/>
          <w:bCs/>
          <w:sz w:val="24"/>
          <w:szCs w:val="24"/>
        </w:rPr>
        <w:t xml:space="preserve">Discussion Item 3: </w:t>
      </w:r>
      <w:r w:rsidR="00CB72E7" w:rsidRPr="00CB72E7">
        <w:rPr>
          <w:rFonts w:cs="Arial"/>
          <w:color w:val="0083A9" w:themeColor="accent1"/>
          <w:sz w:val="24"/>
          <w:szCs w:val="24"/>
        </w:rPr>
        <w:t xml:space="preserve">Family Engagement </w:t>
      </w:r>
      <w:r w:rsidR="00CB72E7">
        <w:rPr>
          <w:rFonts w:cs="Arial"/>
          <w:color w:val="0083A9" w:themeColor="accent1"/>
          <w:sz w:val="24"/>
          <w:szCs w:val="24"/>
        </w:rPr>
        <w:t>Funds</w:t>
      </w:r>
      <w:r w:rsidR="00CB72E7" w:rsidRPr="00CB72E7">
        <w:rPr>
          <w:rFonts w:cs="Arial"/>
          <w:color w:val="0083A9" w:themeColor="accent1"/>
          <w:sz w:val="24"/>
          <w:szCs w:val="24"/>
        </w:rPr>
        <w:t>- On</w:t>
      </w:r>
      <w:r w:rsidR="00CB72E7" w:rsidRPr="00CB72E7">
        <w:rPr>
          <w:rFonts w:cs="Arial"/>
          <w:color w:val="0083A9" w:themeColor="accent1"/>
          <w:sz w:val="24"/>
          <w:szCs w:val="24"/>
        </w:rPr>
        <w:t xml:space="preserve"> the general budget an hourly parent liaison position was added.  Currently there is a teacher team acting as parent liaison but there are some compliance things that must be done as part of Title I</w:t>
      </w:r>
      <w:r w:rsidR="00CB72E7">
        <w:rPr>
          <w:rFonts w:cs="Arial"/>
          <w:color w:val="0083A9" w:themeColor="accent1"/>
          <w:sz w:val="24"/>
          <w:szCs w:val="24"/>
        </w:rPr>
        <w:t xml:space="preserve">.  Position should be posted for </w:t>
      </w:r>
      <w:proofErr w:type="gramStart"/>
      <w:r w:rsidR="00CB72E7">
        <w:rPr>
          <w:rFonts w:cs="Arial"/>
          <w:color w:val="0083A9" w:themeColor="accent1"/>
          <w:sz w:val="24"/>
          <w:szCs w:val="24"/>
        </w:rPr>
        <w:t>a</w:t>
      </w:r>
      <w:proofErr w:type="gramEnd"/>
      <w:r w:rsidR="00CB72E7">
        <w:rPr>
          <w:rFonts w:cs="Arial"/>
          <w:color w:val="0083A9" w:themeColor="accent1"/>
          <w:sz w:val="24"/>
          <w:szCs w:val="24"/>
        </w:rPr>
        <w:t xml:space="preserve"> hourly parent liaison.  Ms. Hill asked if there is anything else the team would like to see</w:t>
      </w:r>
      <w:r w:rsidR="00085BD2">
        <w:rPr>
          <w:rFonts w:cs="Arial"/>
          <w:color w:val="0083A9" w:themeColor="accent1"/>
          <w:sz w:val="24"/>
          <w:szCs w:val="24"/>
        </w:rPr>
        <w:t xml:space="preserve"> as far as</w:t>
      </w:r>
      <w:r w:rsidR="00CB72E7">
        <w:rPr>
          <w:rFonts w:cs="Arial"/>
          <w:color w:val="0083A9" w:themeColor="accent1"/>
          <w:sz w:val="24"/>
          <w:szCs w:val="24"/>
        </w:rPr>
        <w:t xml:space="preserve"> funds allocated for the family </w:t>
      </w:r>
      <w:r w:rsidR="00085BD2">
        <w:rPr>
          <w:rFonts w:cs="Arial"/>
          <w:color w:val="0083A9" w:themeColor="accent1"/>
          <w:sz w:val="24"/>
          <w:szCs w:val="24"/>
        </w:rPr>
        <w:t xml:space="preserve">and parent </w:t>
      </w:r>
      <w:r w:rsidR="00CB72E7">
        <w:rPr>
          <w:rFonts w:cs="Arial"/>
          <w:color w:val="0083A9" w:themeColor="accent1"/>
          <w:sz w:val="24"/>
          <w:szCs w:val="24"/>
        </w:rPr>
        <w:t>engagement funds</w:t>
      </w:r>
      <w:r w:rsidR="00085BD2">
        <w:rPr>
          <w:rFonts w:cs="Arial"/>
          <w:color w:val="0083A9" w:themeColor="accent1"/>
          <w:sz w:val="24"/>
          <w:szCs w:val="24"/>
        </w:rPr>
        <w:t xml:space="preserve">.  Ideas included:  Donuts for Dads/Muffins </w:t>
      </w:r>
      <w:r w:rsidR="00085BD2">
        <w:rPr>
          <w:rFonts w:cs="Arial"/>
          <w:color w:val="0083A9" w:themeColor="accent1"/>
          <w:sz w:val="24"/>
          <w:szCs w:val="24"/>
        </w:rPr>
        <w:lastRenderedPageBreak/>
        <w:t xml:space="preserve">for Moms.  Additional ideas included:  1) projector for outside events i.e., movie night for the community, 2) </w:t>
      </w:r>
      <w:r w:rsidR="008011A3">
        <w:rPr>
          <w:rFonts w:cs="Arial"/>
          <w:color w:val="0083A9" w:themeColor="accent1"/>
          <w:sz w:val="24"/>
          <w:szCs w:val="24"/>
        </w:rPr>
        <w:t>i</w:t>
      </w:r>
      <w:r w:rsidR="00085BD2">
        <w:rPr>
          <w:rFonts w:cs="Arial"/>
          <w:color w:val="0083A9" w:themeColor="accent1"/>
          <w:sz w:val="24"/>
          <w:szCs w:val="24"/>
        </w:rPr>
        <w:t>nvesting in coursework for families (GED) literacy, 3</w:t>
      </w:r>
      <w:r w:rsidR="008011A3">
        <w:rPr>
          <w:rFonts w:cs="Arial"/>
          <w:color w:val="0083A9" w:themeColor="accent1"/>
          <w:sz w:val="24"/>
          <w:szCs w:val="24"/>
        </w:rPr>
        <w:t>) investing</w:t>
      </w:r>
      <w:r w:rsidR="00085BD2">
        <w:rPr>
          <w:rFonts w:cs="Arial"/>
          <w:color w:val="0083A9" w:themeColor="accent1"/>
          <w:sz w:val="24"/>
          <w:szCs w:val="24"/>
        </w:rPr>
        <w:t xml:space="preserve"> in a dietitian/cooking classes/wellness classes, </w:t>
      </w:r>
      <w:r w:rsidR="008011A3">
        <w:rPr>
          <w:rFonts w:cs="Arial"/>
          <w:color w:val="0083A9" w:themeColor="accent1"/>
          <w:sz w:val="24"/>
          <w:szCs w:val="24"/>
        </w:rPr>
        <w:t>4) purchasing webcams for promethean boards, 5</w:t>
      </w:r>
      <w:r w:rsidR="00085BD2">
        <w:rPr>
          <w:rFonts w:cs="Arial"/>
          <w:color w:val="0083A9" w:themeColor="accent1"/>
          <w:sz w:val="24"/>
          <w:szCs w:val="24"/>
        </w:rPr>
        <w:t xml:space="preserve">) </w:t>
      </w:r>
      <w:r w:rsidR="008011A3">
        <w:rPr>
          <w:rFonts w:cs="Arial"/>
          <w:color w:val="0083A9" w:themeColor="accent1"/>
          <w:sz w:val="24"/>
          <w:szCs w:val="24"/>
        </w:rPr>
        <w:t>purchasing a van/bus for STEM (Ms. Hill informed that there is already a bus available for South Atlanta Cluster, but need a teacher to get CDL)</w:t>
      </w:r>
    </w:p>
    <w:p w14:paraId="49BFC455" w14:textId="1F7F9202"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65DE1AD0" w14:textId="77777777" w:rsidR="0085417A" w:rsidRPr="0085417A" w:rsidRDefault="004F19E6" w:rsidP="0085417A">
      <w:pPr>
        <w:pStyle w:val="ListParagraph"/>
        <w:numPr>
          <w:ilvl w:val="0"/>
          <w:numId w:val="6"/>
        </w:numPr>
        <w:rPr>
          <w:rFonts w:cs="Arial"/>
          <w:sz w:val="24"/>
          <w:szCs w:val="24"/>
        </w:rPr>
      </w:pPr>
      <w:r w:rsidRPr="0085417A">
        <w:rPr>
          <w:rFonts w:cs="Arial"/>
          <w:b/>
          <w:sz w:val="24"/>
          <w:szCs w:val="24"/>
        </w:rPr>
        <w:t xml:space="preserve">Principal’s Report </w:t>
      </w:r>
      <w:r w:rsidR="00AA0D46" w:rsidRPr="0085417A">
        <w:rPr>
          <w:rFonts w:cs="Arial"/>
          <w:color w:val="0083A9" w:themeColor="accent1"/>
          <w:sz w:val="24"/>
          <w:szCs w:val="24"/>
        </w:rPr>
        <w:t xml:space="preserve">Spring ACES </w:t>
      </w:r>
      <w:r w:rsidR="00C90D67" w:rsidRPr="0085417A">
        <w:rPr>
          <w:rFonts w:cs="Arial"/>
          <w:color w:val="0083A9" w:themeColor="accent1"/>
          <w:sz w:val="24"/>
          <w:szCs w:val="24"/>
        </w:rPr>
        <w:t xml:space="preserve">(Accountability, Continuous Improvement, Equity, &amp; Support) </w:t>
      </w:r>
      <w:r w:rsidR="00AA0D46" w:rsidRPr="0085417A">
        <w:rPr>
          <w:rFonts w:cs="Arial"/>
          <w:color w:val="0083A9" w:themeColor="accent1"/>
          <w:sz w:val="24"/>
          <w:szCs w:val="24"/>
        </w:rPr>
        <w:t>was shared by Ms. Hill</w:t>
      </w:r>
      <w:r w:rsidR="00AB67B0" w:rsidRPr="0085417A">
        <w:rPr>
          <w:rFonts w:cs="Arial"/>
          <w:color w:val="0083A9" w:themeColor="accent1"/>
          <w:sz w:val="24"/>
          <w:szCs w:val="24"/>
        </w:rPr>
        <w:t>.</w:t>
      </w:r>
      <w:r w:rsidR="00C90D67" w:rsidRPr="0085417A">
        <w:rPr>
          <w:rFonts w:cs="Arial"/>
          <w:color w:val="0083A9" w:themeColor="accent1"/>
          <w:sz w:val="24"/>
          <w:szCs w:val="24"/>
        </w:rPr>
        <w:t xml:space="preserve">  </w:t>
      </w:r>
    </w:p>
    <w:p w14:paraId="5EF36A80" w14:textId="0C3AAEA4" w:rsidR="0085417A" w:rsidRDefault="003B56AE" w:rsidP="0085417A">
      <w:pPr>
        <w:pStyle w:val="ListParagraph"/>
        <w:ind w:left="1350"/>
        <w:rPr>
          <w:rFonts w:cs="Arial"/>
          <w:color w:val="0083A9" w:themeColor="accent1"/>
          <w:sz w:val="24"/>
          <w:szCs w:val="24"/>
        </w:rPr>
      </w:pPr>
      <w:r w:rsidRPr="0085417A">
        <w:rPr>
          <w:rFonts w:cs="Arial"/>
          <w:color w:val="0083A9" w:themeColor="accent1"/>
          <w:sz w:val="24"/>
          <w:szCs w:val="24"/>
        </w:rPr>
        <w:t>Current</w:t>
      </w:r>
      <w:r w:rsidR="0085417A">
        <w:rPr>
          <w:rFonts w:cs="Arial"/>
          <w:color w:val="0083A9" w:themeColor="accent1"/>
          <w:sz w:val="24"/>
          <w:szCs w:val="24"/>
        </w:rPr>
        <w:t>ly</w:t>
      </w:r>
      <w:r w:rsidRPr="0085417A">
        <w:rPr>
          <w:rFonts w:cs="Arial"/>
          <w:color w:val="0083A9" w:themeColor="accent1"/>
          <w:sz w:val="24"/>
          <w:szCs w:val="24"/>
        </w:rPr>
        <w:t xml:space="preserve"> </w:t>
      </w:r>
      <w:r w:rsidR="0085417A" w:rsidRPr="0085417A">
        <w:rPr>
          <w:rFonts w:cs="Arial"/>
          <w:color w:val="0083A9" w:themeColor="accent1"/>
          <w:sz w:val="24"/>
          <w:szCs w:val="24"/>
        </w:rPr>
        <w:t xml:space="preserve">Long Middle School is looking to hire an RN.  </w:t>
      </w:r>
    </w:p>
    <w:p w14:paraId="1B6CA45A" w14:textId="77777777" w:rsidR="00612406" w:rsidRDefault="0085417A" w:rsidP="0085417A">
      <w:pPr>
        <w:pStyle w:val="ListParagraph"/>
        <w:ind w:left="1350"/>
        <w:rPr>
          <w:rFonts w:cs="Arial"/>
          <w:color w:val="0083A9" w:themeColor="accent1"/>
          <w:sz w:val="24"/>
          <w:szCs w:val="24"/>
        </w:rPr>
      </w:pPr>
      <w:r>
        <w:rPr>
          <w:rFonts w:cs="Arial"/>
          <w:color w:val="0083A9" w:themeColor="accent1"/>
          <w:sz w:val="24"/>
          <w:szCs w:val="24"/>
        </w:rPr>
        <w:t xml:space="preserve">The ACES report also showed </w:t>
      </w:r>
      <w:r w:rsidRPr="0085417A">
        <w:rPr>
          <w:rFonts w:cs="Arial"/>
          <w:color w:val="0083A9" w:themeColor="accent1"/>
          <w:sz w:val="24"/>
          <w:szCs w:val="24"/>
        </w:rPr>
        <w:t xml:space="preserve">that Long is struggling with </w:t>
      </w:r>
      <w:r>
        <w:rPr>
          <w:rFonts w:cs="Arial"/>
          <w:color w:val="0083A9" w:themeColor="accent1"/>
          <w:sz w:val="24"/>
          <w:szCs w:val="24"/>
        </w:rPr>
        <w:t xml:space="preserve">student </w:t>
      </w:r>
      <w:r w:rsidRPr="0085417A">
        <w:rPr>
          <w:rFonts w:cs="Arial"/>
          <w:color w:val="0083A9" w:themeColor="accent1"/>
          <w:sz w:val="24"/>
          <w:szCs w:val="24"/>
        </w:rPr>
        <w:t>attendance</w:t>
      </w:r>
      <w:r w:rsidR="00612406">
        <w:rPr>
          <w:rFonts w:cs="Arial"/>
          <w:color w:val="0083A9" w:themeColor="accent1"/>
          <w:sz w:val="24"/>
          <w:szCs w:val="24"/>
        </w:rPr>
        <w:t xml:space="preserve"> (students are showing up that have not been in school, some have not been in school since school year 2020, also students are moving due to high rent in the area, and students are not being unenrolled).  </w:t>
      </w:r>
    </w:p>
    <w:p w14:paraId="01884286" w14:textId="62E9DD43" w:rsidR="004F19E6" w:rsidRDefault="00612406" w:rsidP="0085417A">
      <w:pPr>
        <w:pStyle w:val="ListParagraph"/>
        <w:ind w:left="1350"/>
        <w:rPr>
          <w:rFonts w:cs="Arial"/>
          <w:color w:val="0083A9" w:themeColor="accent1"/>
          <w:sz w:val="24"/>
          <w:szCs w:val="24"/>
        </w:rPr>
      </w:pPr>
      <w:r>
        <w:rPr>
          <w:rFonts w:cs="Arial"/>
          <w:color w:val="0083A9" w:themeColor="accent1"/>
          <w:sz w:val="24"/>
          <w:szCs w:val="24"/>
        </w:rPr>
        <w:t>Suspension rate for females increased due to</w:t>
      </w:r>
      <w:r w:rsidR="00386D96">
        <w:rPr>
          <w:rFonts w:cs="Arial"/>
          <w:color w:val="0083A9" w:themeColor="accent1"/>
          <w:sz w:val="24"/>
          <w:szCs w:val="24"/>
        </w:rPr>
        <w:t xml:space="preserve"> an</w:t>
      </w:r>
      <w:r>
        <w:rPr>
          <w:rFonts w:cs="Arial"/>
          <w:color w:val="0083A9" w:themeColor="accent1"/>
          <w:sz w:val="24"/>
          <w:szCs w:val="24"/>
        </w:rPr>
        <w:t xml:space="preserve"> incident that happen in February</w:t>
      </w:r>
      <w:r w:rsidR="00386D96">
        <w:rPr>
          <w:rFonts w:cs="Arial"/>
          <w:color w:val="0083A9" w:themeColor="accent1"/>
          <w:sz w:val="24"/>
          <w:szCs w:val="24"/>
        </w:rPr>
        <w:t>.</w:t>
      </w:r>
      <w:r>
        <w:rPr>
          <w:rFonts w:cs="Arial"/>
          <w:color w:val="0083A9" w:themeColor="accent1"/>
          <w:sz w:val="24"/>
          <w:szCs w:val="24"/>
        </w:rPr>
        <w:t xml:space="preserve"> </w:t>
      </w:r>
      <w:r w:rsidR="00386D96">
        <w:rPr>
          <w:rFonts w:cs="Arial"/>
          <w:color w:val="0083A9" w:themeColor="accent1"/>
          <w:sz w:val="24"/>
          <w:szCs w:val="24"/>
        </w:rPr>
        <w:t>S</w:t>
      </w:r>
      <w:r>
        <w:rPr>
          <w:rFonts w:cs="Arial"/>
          <w:color w:val="0083A9" w:themeColor="accent1"/>
          <w:sz w:val="24"/>
          <w:szCs w:val="24"/>
        </w:rPr>
        <w:t>uspension rate is declinin</w:t>
      </w:r>
      <w:r w:rsidR="00386D96">
        <w:rPr>
          <w:rFonts w:cs="Arial"/>
          <w:color w:val="0083A9" w:themeColor="accent1"/>
          <w:sz w:val="24"/>
          <w:szCs w:val="24"/>
        </w:rPr>
        <w:t xml:space="preserve">g each day due to mediations put in place and </w:t>
      </w:r>
      <w:r>
        <w:rPr>
          <w:rFonts w:cs="Arial"/>
          <w:color w:val="0083A9" w:themeColor="accent1"/>
          <w:sz w:val="24"/>
          <w:szCs w:val="24"/>
        </w:rPr>
        <w:t xml:space="preserve">should be </w:t>
      </w:r>
      <w:r w:rsidR="00386D96">
        <w:rPr>
          <w:rFonts w:cs="Arial"/>
          <w:color w:val="0083A9" w:themeColor="accent1"/>
          <w:sz w:val="24"/>
          <w:szCs w:val="24"/>
        </w:rPr>
        <w:t xml:space="preserve">where we need to be </w:t>
      </w:r>
      <w:r>
        <w:rPr>
          <w:rFonts w:cs="Arial"/>
          <w:color w:val="0083A9" w:themeColor="accent1"/>
          <w:sz w:val="24"/>
          <w:szCs w:val="24"/>
        </w:rPr>
        <w:t xml:space="preserve">by the end of the year.  </w:t>
      </w:r>
    </w:p>
    <w:p w14:paraId="40DA515F" w14:textId="74C2FB5A" w:rsidR="00386D96" w:rsidRPr="0085417A" w:rsidRDefault="00386D96" w:rsidP="0085417A">
      <w:pPr>
        <w:pStyle w:val="ListParagraph"/>
        <w:ind w:left="1350"/>
        <w:rPr>
          <w:rFonts w:cs="Arial"/>
          <w:sz w:val="24"/>
          <w:szCs w:val="24"/>
        </w:rPr>
      </w:pPr>
      <w:r>
        <w:rPr>
          <w:rFonts w:cs="Arial"/>
          <w:color w:val="0083A9" w:themeColor="accent1"/>
          <w:sz w:val="24"/>
          <w:szCs w:val="24"/>
        </w:rPr>
        <w:t xml:space="preserve">Academic indicators </w:t>
      </w:r>
      <w:r w:rsidR="00BD6449">
        <w:rPr>
          <w:rFonts w:cs="Arial"/>
          <w:color w:val="0083A9" w:themeColor="accent1"/>
          <w:sz w:val="24"/>
          <w:szCs w:val="24"/>
        </w:rPr>
        <w:t>– (</w:t>
      </w:r>
      <w:r w:rsidR="003F3343">
        <w:rPr>
          <w:rFonts w:cs="Arial"/>
          <w:color w:val="0083A9" w:themeColor="accent1"/>
          <w:sz w:val="24"/>
          <w:szCs w:val="24"/>
        </w:rPr>
        <w:t>GAME CHANGER slide)</w:t>
      </w:r>
      <w:r>
        <w:rPr>
          <w:rFonts w:cs="Arial"/>
          <w:color w:val="0083A9" w:themeColor="accent1"/>
          <w:sz w:val="24"/>
          <w:szCs w:val="24"/>
        </w:rPr>
        <w:t xml:space="preserve"> successes were shared (ELA and Math).  Students are growing in both content areas but still pushing for more growth.  </w:t>
      </w:r>
      <w:r w:rsidR="003F3343">
        <w:rPr>
          <w:rFonts w:cs="Arial"/>
          <w:color w:val="0083A9" w:themeColor="accent1"/>
          <w:sz w:val="24"/>
          <w:szCs w:val="24"/>
        </w:rPr>
        <w:t>It was shared that a “growth party” will be provided to those students that met or exceeded their targets in ELA and Math.  (OPPOERTUNITY slide) must continue tier I instruction and make sure there is an alignment with “I do, “you do,” “we do” model.  Small group and reteach will also continue to focus on lesson internalization</w:t>
      </w:r>
      <w:r w:rsidR="00CD52A9">
        <w:rPr>
          <w:rFonts w:cs="Arial"/>
          <w:color w:val="0083A9" w:themeColor="accent1"/>
          <w:sz w:val="24"/>
          <w:szCs w:val="24"/>
        </w:rPr>
        <w:t>. (H</w:t>
      </w:r>
      <w:r w:rsidR="00BD6449">
        <w:rPr>
          <w:rFonts w:cs="Arial"/>
          <w:color w:val="0083A9" w:themeColor="accent1"/>
          <w:sz w:val="24"/>
          <w:szCs w:val="24"/>
        </w:rPr>
        <w:t>IGHEST</w:t>
      </w:r>
      <w:r w:rsidR="00CD52A9">
        <w:rPr>
          <w:rFonts w:cs="Arial"/>
          <w:color w:val="0083A9" w:themeColor="accent1"/>
          <w:sz w:val="24"/>
          <w:szCs w:val="24"/>
        </w:rPr>
        <w:t xml:space="preserve"> P</w:t>
      </w:r>
      <w:r w:rsidR="00BD6449">
        <w:rPr>
          <w:rFonts w:cs="Arial"/>
          <w:color w:val="0083A9" w:themeColor="accent1"/>
          <w:sz w:val="24"/>
          <w:szCs w:val="24"/>
        </w:rPr>
        <w:t>RIORITY</w:t>
      </w:r>
      <w:r w:rsidR="00CD52A9">
        <w:rPr>
          <w:rFonts w:cs="Arial"/>
          <w:color w:val="0083A9" w:themeColor="accent1"/>
          <w:sz w:val="24"/>
          <w:szCs w:val="24"/>
        </w:rPr>
        <w:t xml:space="preserve"> N</w:t>
      </w:r>
      <w:r w:rsidR="00BD6449">
        <w:rPr>
          <w:rFonts w:cs="Arial"/>
          <w:color w:val="0083A9" w:themeColor="accent1"/>
          <w:sz w:val="24"/>
          <w:szCs w:val="24"/>
        </w:rPr>
        <w:t>EED</w:t>
      </w:r>
      <w:r w:rsidR="00CD52A9">
        <w:rPr>
          <w:rFonts w:cs="Arial"/>
          <w:color w:val="0083A9" w:themeColor="accent1"/>
          <w:sz w:val="24"/>
          <w:szCs w:val="24"/>
        </w:rPr>
        <w:t xml:space="preserve"> slide) need additional HMH training for teachers. Also need additional training and support for co-teacher model.  </w:t>
      </w:r>
    </w:p>
    <w:p w14:paraId="475A3DAA" w14:textId="1530C210" w:rsidR="004F19E6" w:rsidRPr="00F27C09" w:rsidRDefault="002E661E" w:rsidP="004F19E6">
      <w:pPr>
        <w:pStyle w:val="ListParagraph"/>
        <w:numPr>
          <w:ilvl w:val="1"/>
          <w:numId w:val="3"/>
        </w:numPr>
        <w:ind w:left="1350" w:hanging="720"/>
        <w:rPr>
          <w:rFonts w:cs="Arial"/>
          <w:sz w:val="24"/>
          <w:szCs w:val="24"/>
        </w:rPr>
      </w:pPr>
      <w:r>
        <w:rPr>
          <w:rFonts w:cs="Arial"/>
          <w:b/>
          <w:sz w:val="24"/>
          <w:szCs w:val="24"/>
        </w:rPr>
        <w:t xml:space="preserve">Information Item 2 </w:t>
      </w:r>
      <w:r w:rsidR="00AA0D46">
        <w:rPr>
          <w:rFonts w:cs="Arial"/>
          <w:color w:val="0083A9" w:themeColor="accent1"/>
          <w:sz w:val="24"/>
          <w:szCs w:val="24"/>
        </w:rPr>
        <w:t xml:space="preserve">Ms. Hill shared EPA update.  TAV Holdings were fined because during investigation, </w:t>
      </w:r>
      <w:r w:rsidR="00C90D67">
        <w:rPr>
          <w:rFonts w:cs="Arial"/>
          <w:color w:val="0083A9" w:themeColor="accent1"/>
          <w:sz w:val="24"/>
          <w:szCs w:val="24"/>
        </w:rPr>
        <w:t xml:space="preserve">concentrations of lead was found in the creek.  There will be ongoing testing including air quality testing in the future.  </w:t>
      </w:r>
    </w:p>
    <w:p w14:paraId="28CD1D49" w14:textId="77777777" w:rsidR="00F27C09" w:rsidRPr="002E661E" w:rsidRDefault="00F27C09" w:rsidP="00F27C09">
      <w:pPr>
        <w:pStyle w:val="ListParagraph"/>
        <w:ind w:left="1350"/>
        <w:rPr>
          <w:rFonts w:cs="Arial"/>
          <w:sz w:val="24"/>
          <w:szCs w:val="24"/>
        </w:rPr>
      </w:pPr>
    </w:p>
    <w:p w14:paraId="10A39679" w14:textId="344916B6" w:rsidR="00F27C09" w:rsidRPr="006279FA" w:rsidRDefault="002E661E" w:rsidP="00BD6449">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r w:rsidR="00CD52A9">
        <w:rPr>
          <w:rFonts w:cs="Arial"/>
          <w:color w:val="0083A9" w:themeColor="accent1"/>
          <w:sz w:val="24"/>
          <w:szCs w:val="24"/>
        </w:rPr>
        <w:t xml:space="preserve">Diane Jacobi </w:t>
      </w:r>
      <w:r w:rsidR="00B4622B">
        <w:rPr>
          <w:rFonts w:cs="Arial"/>
          <w:color w:val="0083A9" w:themeColor="accent1"/>
          <w:sz w:val="24"/>
          <w:szCs w:val="24"/>
        </w:rPr>
        <w:t>can assist with hosting a GED program</w:t>
      </w:r>
      <w:r w:rsidR="00BD6449">
        <w:rPr>
          <w:rFonts w:cs="Arial"/>
          <w:color w:val="0083A9" w:themeColor="accent1"/>
          <w:sz w:val="24"/>
          <w:szCs w:val="24"/>
        </w:rPr>
        <w:t xml:space="preserve">.  </w:t>
      </w:r>
      <w:r w:rsidR="00B4622B">
        <w:rPr>
          <w:rFonts w:cs="Arial"/>
          <w:color w:val="0083A9" w:themeColor="accent1"/>
          <w:sz w:val="24"/>
          <w:szCs w:val="24"/>
        </w:rPr>
        <w:t>Diane shared that if Long</w:t>
      </w:r>
      <w:r w:rsidR="00BD6449">
        <w:rPr>
          <w:rFonts w:cs="Arial"/>
          <w:color w:val="0083A9" w:themeColor="accent1"/>
          <w:sz w:val="24"/>
          <w:szCs w:val="24"/>
        </w:rPr>
        <w:t xml:space="preserve"> Middle</w:t>
      </w:r>
      <w:r w:rsidR="00B4622B">
        <w:rPr>
          <w:rFonts w:cs="Arial"/>
          <w:color w:val="0083A9" w:themeColor="accent1"/>
          <w:sz w:val="24"/>
          <w:szCs w:val="24"/>
        </w:rPr>
        <w:t xml:space="preserve"> is interested in a Parent University, </w:t>
      </w:r>
      <w:r w:rsidR="00016411">
        <w:rPr>
          <w:rFonts w:cs="Arial"/>
          <w:color w:val="0083A9" w:themeColor="accent1"/>
          <w:sz w:val="24"/>
          <w:szCs w:val="24"/>
        </w:rPr>
        <w:t>Atlanta Fulton Public Library has staff will come out and give presentations</w:t>
      </w:r>
      <w:r w:rsidR="00B4622B">
        <w:rPr>
          <w:rFonts w:cs="Arial"/>
          <w:color w:val="0083A9" w:themeColor="accent1"/>
          <w:sz w:val="24"/>
          <w:szCs w:val="24"/>
        </w:rPr>
        <w:t xml:space="preserve"> </w:t>
      </w:r>
      <w:r w:rsidR="00016411">
        <w:rPr>
          <w:rFonts w:cs="Arial"/>
          <w:color w:val="0083A9" w:themeColor="accent1"/>
          <w:sz w:val="24"/>
          <w:szCs w:val="24"/>
        </w:rPr>
        <w:t xml:space="preserve">on </w:t>
      </w:r>
      <w:r w:rsidR="00BD6449">
        <w:rPr>
          <w:rFonts w:cs="Arial"/>
          <w:color w:val="0083A9" w:themeColor="accent1"/>
          <w:sz w:val="24"/>
          <w:szCs w:val="24"/>
        </w:rPr>
        <w:t>all</w:t>
      </w:r>
      <w:r w:rsidR="00016411">
        <w:rPr>
          <w:rFonts w:cs="Arial"/>
          <w:color w:val="0083A9" w:themeColor="accent1"/>
          <w:sz w:val="24"/>
          <w:szCs w:val="24"/>
        </w:rPr>
        <w:t xml:space="preserve"> their available </w:t>
      </w:r>
      <w:r w:rsidR="00BD6449">
        <w:rPr>
          <w:rFonts w:cs="Arial"/>
          <w:color w:val="0083A9" w:themeColor="accent1"/>
          <w:sz w:val="24"/>
          <w:szCs w:val="24"/>
        </w:rPr>
        <w:t xml:space="preserve">resources on </w:t>
      </w:r>
      <w:r w:rsidR="00016411">
        <w:rPr>
          <w:rFonts w:cs="Arial"/>
          <w:color w:val="0083A9" w:themeColor="accent1"/>
          <w:sz w:val="24"/>
          <w:szCs w:val="24"/>
        </w:rPr>
        <w:t xml:space="preserve">certifications, ACT Prep, etc.  Diane also shared that the Go Team </w:t>
      </w:r>
      <w:r w:rsidR="00BD6449">
        <w:rPr>
          <w:rFonts w:cs="Arial"/>
          <w:color w:val="0083A9" w:themeColor="accent1"/>
          <w:sz w:val="24"/>
          <w:szCs w:val="24"/>
        </w:rPr>
        <w:t>candidacy</w:t>
      </w:r>
      <w:r w:rsidR="00016411">
        <w:rPr>
          <w:rFonts w:cs="Arial"/>
          <w:color w:val="0083A9" w:themeColor="accent1"/>
          <w:sz w:val="24"/>
          <w:szCs w:val="24"/>
        </w:rPr>
        <w:t xml:space="preserve"> </w:t>
      </w:r>
      <w:r w:rsidR="00BD6449">
        <w:rPr>
          <w:rFonts w:cs="Arial"/>
          <w:color w:val="0083A9" w:themeColor="accent1"/>
          <w:sz w:val="24"/>
          <w:szCs w:val="24"/>
        </w:rPr>
        <w:t xml:space="preserve">is still open if anyone was interested in joining. Voting will be done at the end of April.  </w:t>
      </w:r>
    </w:p>
    <w:p w14:paraId="72F909DF" w14:textId="77777777" w:rsidR="006279FA" w:rsidRPr="00BD6449" w:rsidRDefault="006279FA" w:rsidP="006279FA">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77DF9A07"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BD6449">
        <w:rPr>
          <w:rFonts w:cs="Arial"/>
          <w:color w:val="0083A9" w:themeColor="accent1"/>
          <w:sz w:val="24"/>
          <w:szCs w:val="24"/>
        </w:rPr>
        <w:t>Mr. Murphy</w:t>
      </w:r>
      <w:r w:rsidRPr="00484306">
        <w:rPr>
          <w:rFonts w:cs="Arial"/>
          <w:sz w:val="24"/>
          <w:szCs w:val="24"/>
        </w:rPr>
        <w:t xml:space="preserve">; Seconded by: </w:t>
      </w:r>
      <w:r w:rsidR="00BD6449">
        <w:rPr>
          <w:rFonts w:cs="Arial"/>
          <w:color w:val="0083A9" w:themeColor="accent1"/>
          <w:sz w:val="24"/>
          <w:szCs w:val="24"/>
        </w:rPr>
        <w:t>Mr. Cochran</w:t>
      </w:r>
    </w:p>
    <w:p w14:paraId="0CCE215A" w14:textId="37FC079E"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BD6449">
        <w:rPr>
          <w:rFonts w:cs="Arial"/>
          <w:sz w:val="24"/>
          <w:szCs w:val="24"/>
        </w:rPr>
        <w:t>all members approved</w:t>
      </w:r>
    </w:p>
    <w:p w14:paraId="5AE22E38" w14:textId="3AB7CF6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lastRenderedPageBreak/>
        <w:t>Members Opposing:</w:t>
      </w:r>
      <w:r w:rsidRPr="008C5487">
        <w:rPr>
          <w:rFonts w:cs="Arial"/>
          <w:sz w:val="24"/>
          <w:szCs w:val="24"/>
        </w:rPr>
        <w:t xml:space="preserve"> </w:t>
      </w:r>
      <w:r w:rsidR="00BD6449">
        <w:rPr>
          <w:rFonts w:cs="Arial"/>
          <w:sz w:val="24"/>
          <w:szCs w:val="24"/>
        </w:rPr>
        <w:t>n/a</w:t>
      </w:r>
    </w:p>
    <w:p w14:paraId="321400D9" w14:textId="75FFCFD4"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BD6449">
        <w:rPr>
          <w:rFonts w:cs="Arial"/>
          <w:sz w:val="24"/>
          <w:szCs w:val="24"/>
        </w:rPr>
        <w:t>n/a</w:t>
      </w:r>
    </w:p>
    <w:p w14:paraId="437599F6" w14:textId="159C6EF3"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11FB7167" w:rsidR="00111306" w:rsidRDefault="00111306" w:rsidP="00CC08A3">
      <w:pPr>
        <w:rPr>
          <w:rFonts w:cs="Arial"/>
          <w:color w:val="0083A9" w:themeColor="accent1"/>
          <w:sz w:val="24"/>
          <w:szCs w:val="24"/>
        </w:rPr>
      </w:pPr>
      <w:r w:rsidRPr="00CC08A3">
        <w:rPr>
          <w:rFonts w:cs="Arial"/>
          <w:b/>
          <w:sz w:val="24"/>
          <w:szCs w:val="24"/>
        </w:rPr>
        <w:t xml:space="preserve">ADJOURNED AT </w:t>
      </w:r>
      <w:r w:rsidR="00BD6449">
        <w:rPr>
          <w:rFonts w:cs="Arial"/>
          <w:color w:val="0083A9" w:themeColor="accent1"/>
          <w:sz w:val="24"/>
          <w:szCs w:val="24"/>
        </w:rPr>
        <w:t>7:01pm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4D15F6F4"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BD6449">
        <w:rPr>
          <w:rFonts w:cs="Arial"/>
          <w:color w:val="0083A9" w:themeColor="accent1"/>
          <w:sz w:val="24"/>
          <w:szCs w:val="24"/>
        </w:rPr>
        <w:t>Phyllis Robinson</w:t>
      </w:r>
    </w:p>
    <w:p w14:paraId="3DD8F4AD" w14:textId="45BA439F"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BD6449">
        <w:rPr>
          <w:rFonts w:cs="Arial"/>
          <w:color w:val="0083A9" w:themeColor="accent1"/>
          <w:sz w:val="24"/>
          <w:szCs w:val="24"/>
        </w:rPr>
        <w:t>Secretary</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61E6" w14:textId="77777777" w:rsidR="00E6775E" w:rsidRDefault="00E6775E" w:rsidP="00333C97">
      <w:pPr>
        <w:spacing w:after="0" w:line="240" w:lineRule="auto"/>
      </w:pPr>
      <w:r>
        <w:separator/>
      </w:r>
    </w:p>
  </w:endnote>
  <w:endnote w:type="continuationSeparator" w:id="0">
    <w:p w14:paraId="56BF027D" w14:textId="77777777" w:rsidR="00E6775E" w:rsidRDefault="00E6775E"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717C7BAD"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D45F58">
      <w:rPr>
        <w:noProof/>
        <w:sz w:val="18"/>
        <w:szCs w:val="18"/>
      </w:rPr>
      <w:t>5/15/2022</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103C" w14:textId="77777777" w:rsidR="00E6775E" w:rsidRDefault="00E6775E" w:rsidP="00333C97">
      <w:pPr>
        <w:spacing w:after="0" w:line="240" w:lineRule="auto"/>
      </w:pPr>
      <w:r>
        <w:separator/>
      </w:r>
    </w:p>
  </w:footnote>
  <w:footnote w:type="continuationSeparator" w:id="0">
    <w:p w14:paraId="7C9B8D94" w14:textId="77777777" w:rsidR="00E6775E" w:rsidRDefault="00E6775E"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D466B5"/>
    <w:multiLevelType w:val="hybridMultilevel"/>
    <w:tmpl w:val="E74AB484"/>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279E4"/>
    <w:multiLevelType w:val="hybridMultilevel"/>
    <w:tmpl w:val="EEFA8C0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530C295A"/>
    <w:multiLevelType w:val="hybridMultilevel"/>
    <w:tmpl w:val="0E182AFC"/>
    <w:lvl w:ilvl="0" w:tplc="2ACE7622">
      <w:start w:val="1"/>
      <w:numFmt w:val="upperRoman"/>
      <w:lvlText w:val="%1."/>
      <w:lvlJc w:val="left"/>
      <w:pPr>
        <w:ind w:left="1080" w:hanging="720"/>
      </w:pPr>
      <w:rPr>
        <w:rFonts w:hint="default"/>
        <w:b/>
        <w:i w:val="0"/>
        <w:color w:val="D47B22" w:themeColor="accent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90734"/>
    <w:multiLevelType w:val="hybridMultilevel"/>
    <w:tmpl w:val="10E69E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788520">
    <w:abstractNumId w:val="5"/>
  </w:num>
  <w:num w:numId="2" w16cid:durableId="655112867">
    <w:abstractNumId w:val="0"/>
  </w:num>
  <w:num w:numId="3" w16cid:durableId="51470377">
    <w:abstractNumId w:val="3"/>
  </w:num>
  <w:num w:numId="4" w16cid:durableId="1419212287">
    <w:abstractNumId w:val="1"/>
  </w:num>
  <w:num w:numId="5" w16cid:durableId="1890800234">
    <w:abstractNumId w:val="4"/>
  </w:num>
  <w:num w:numId="6" w16cid:durableId="1209419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6411"/>
    <w:rsid w:val="000246DC"/>
    <w:rsid w:val="00085BD2"/>
    <w:rsid w:val="00087C9E"/>
    <w:rsid w:val="000A2BB9"/>
    <w:rsid w:val="000C7C8A"/>
    <w:rsid w:val="00100302"/>
    <w:rsid w:val="001010B8"/>
    <w:rsid w:val="00111306"/>
    <w:rsid w:val="001118F9"/>
    <w:rsid w:val="001B2FA5"/>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86D96"/>
    <w:rsid w:val="00387BD6"/>
    <w:rsid w:val="0039184C"/>
    <w:rsid w:val="003B56AE"/>
    <w:rsid w:val="003C7BB7"/>
    <w:rsid w:val="003E614B"/>
    <w:rsid w:val="003F3343"/>
    <w:rsid w:val="00402B86"/>
    <w:rsid w:val="00484306"/>
    <w:rsid w:val="0049328F"/>
    <w:rsid w:val="00495650"/>
    <w:rsid w:val="004A1DCA"/>
    <w:rsid w:val="004D25EE"/>
    <w:rsid w:val="004E7CC2"/>
    <w:rsid w:val="004F19E6"/>
    <w:rsid w:val="00511581"/>
    <w:rsid w:val="005410FC"/>
    <w:rsid w:val="005A59D7"/>
    <w:rsid w:val="005C154F"/>
    <w:rsid w:val="005E7AC0"/>
    <w:rsid w:val="00612406"/>
    <w:rsid w:val="006240F8"/>
    <w:rsid w:val="006279FA"/>
    <w:rsid w:val="00634060"/>
    <w:rsid w:val="00644F41"/>
    <w:rsid w:val="0066721A"/>
    <w:rsid w:val="006A7801"/>
    <w:rsid w:val="006C2A22"/>
    <w:rsid w:val="006E4F4C"/>
    <w:rsid w:val="006E7802"/>
    <w:rsid w:val="006F01A0"/>
    <w:rsid w:val="00737887"/>
    <w:rsid w:val="007410ED"/>
    <w:rsid w:val="0075000F"/>
    <w:rsid w:val="00752518"/>
    <w:rsid w:val="00780694"/>
    <w:rsid w:val="007A19C2"/>
    <w:rsid w:val="007A3BDA"/>
    <w:rsid w:val="007B0D83"/>
    <w:rsid w:val="007D6473"/>
    <w:rsid w:val="008011A3"/>
    <w:rsid w:val="00803ABF"/>
    <w:rsid w:val="00831DC5"/>
    <w:rsid w:val="00837C21"/>
    <w:rsid w:val="008428F8"/>
    <w:rsid w:val="0085417A"/>
    <w:rsid w:val="008A6073"/>
    <w:rsid w:val="008A73DD"/>
    <w:rsid w:val="008C5487"/>
    <w:rsid w:val="008C7811"/>
    <w:rsid w:val="008D536B"/>
    <w:rsid w:val="008F525A"/>
    <w:rsid w:val="00901E1B"/>
    <w:rsid w:val="00904A5E"/>
    <w:rsid w:val="009273D3"/>
    <w:rsid w:val="0094664C"/>
    <w:rsid w:val="0095304C"/>
    <w:rsid w:val="00961A16"/>
    <w:rsid w:val="009A3327"/>
    <w:rsid w:val="009A3D55"/>
    <w:rsid w:val="009E4388"/>
    <w:rsid w:val="009F7C24"/>
    <w:rsid w:val="00A015E2"/>
    <w:rsid w:val="00A11B84"/>
    <w:rsid w:val="00A7127C"/>
    <w:rsid w:val="00AA0D46"/>
    <w:rsid w:val="00AB67B0"/>
    <w:rsid w:val="00AC354F"/>
    <w:rsid w:val="00B4244D"/>
    <w:rsid w:val="00B4458C"/>
    <w:rsid w:val="00B4622B"/>
    <w:rsid w:val="00B60383"/>
    <w:rsid w:val="00B83020"/>
    <w:rsid w:val="00BB209B"/>
    <w:rsid w:val="00BB79A4"/>
    <w:rsid w:val="00BD6449"/>
    <w:rsid w:val="00C16385"/>
    <w:rsid w:val="00C4311A"/>
    <w:rsid w:val="00C66868"/>
    <w:rsid w:val="00C90D67"/>
    <w:rsid w:val="00C94647"/>
    <w:rsid w:val="00CB4F94"/>
    <w:rsid w:val="00CB72E7"/>
    <w:rsid w:val="00CC08A3"/>
    <w:rsid w:val="00CD52A9"/>
    <w:rsid w:val="00CE14A8"/>
    <w:rsid w:val="00CF28C4"/>
    <w:rsid w:val="00D0486F"/>
    <w:rsid w:val="00D45F58"/>
    <w:rsid w:val="00DB0E0D"/>
    <w:rsid w:val="00DD1E90"/>
    <w:rsid w:val="00E166AF"/>
    <w:rsid w:val="00E175EB"/>
    <w:rsid w:val="00E27A15"/>
    <w:rsid w:val="00E6775E"/>
    <w:rsid w:val="00EB0D47"/>
    <w:rsid w:val="00ED1F32"/>
    <w:rsid w:val="00ED6B50"/>
    <w:rsid w:val="00EF46CC"/>
    <w:rsid w:val="00EF5A19"/>
    <w:rsid w:val="00F27C09"/>
    <w:rsid w:val="00F401AE"/>
    <w:rsid w:val="00FC2F51"/>
    <w:rsid w:val="00FC686B"/>
    <w:rsid w:val="00FD4EB0"/>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Robinson, Phyllis</cp:lastModifiedBy>
  <cp:revision>4</cp:revision>
  <cp:lastPrinted>2018-07-16T20:23:00Z</cp:lastPrinted>
  <dcterms:created xsi:type="dcterms:W3CDTF">2022-05-16T00:22:00Z</dcterms:created>
  <dcterms:modified xsi:type="dcterms:W3CDTF">2022-05-16T02:23:00Z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